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BC684" w14:textId="77777777" w:rsidR="00FA1A56" w:rsidRDefault="00000000">
      <w:pPr>
        <w:ind w:left="567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uk-UA"/>
        </w:rPr>
        <w:t>Додаток</w:t>
      </w:r>
      <w:r>
        <w:rPr>
          <w:sz w:val="24"/>
          <w:szCs w:val="24"/>
          <w:lang w:val="ru-RU"/>
        </w:rPr>
        <w:t xml:space="preserve"> 1</w:t>
      </w:r>
    </w:p>
    <w:p w14:paraId="3CEB7FAF" w14:textId="77777777" w:rsidR="00FA1A56" w:rsidRDefault="00000000">
      <w:pPr>
        <w:pStyle w:val="Default"/>
        <w:ind w:left="5670"/>
        <w:rPr>
          <w:spacing w:val="-13"/>
        </w:rPr>
      </w:pPr>
      <w:r>
        <w:t xml:space="preserve">до Обласної програми забезпечення </w:t>
      </w:r>
      <w:proofErr w:type="spellStart"/>
      <w:r>
        <w:t>безбар’єрного</w:t>
      </w:r>
      <w:proofErr w:type="spellEnd"/>
      <w:r>
        <w:t xml:space="preserve"> доступу до адміністративних будівель Чернігівської області на 2025-2026 роки</w:t>
      </w:r>
    </w:p>
    <w:p w14:paraId="318E2C39" w14:textId="77777777" w:rsidR="00FA1A56" w:rsidRDefault="00FA1A56">
      <w:pPr>
        <w:shd w:val="clear" w:color="auto" w:fill="FFFFFF"/>
        <w:tabs>
          <w:tab w:val="left" w:leader="underscore" w:pos="9024"/>
        </w:tabs>
        <w:ind w:left="614"/>
        <w:rPr>
          <w:spacing w:val="-13"/>
          <w:lang w:val="uk-UA"/>
        </w:rPr>
      </w:pPr>
    </w:p>
    <w:p w14:paraId="364363C5" w14:textId="77777777" w:rsidR="00FA1A56" w:rsidRDefault="00000000">
      <w:pPr>
        <w:shd w:val="clear" w:color="auto" w:fill="FFFFFF"/>
        <w:tabs>
          <w:tab w:val="left" w:leader="underscore" w:pos="9024"/>
        </w:tabs>
        <w:jc w:val="center"/>
        <w:rPr>
          <w:b/>
          <w:lang w:val="uk-UA"/>
        </w:rPr>
      </w:pPr>
      <w:r>
        <w:rPr>
          <w:b/>
          <w:lang w:val="uk-UA"/>
        </w:rPr>
        <w:t>Ресурсне забезпечення Обласної програми забезпечення</w:t>
      </w:r>
    </w:p>
    <w:p w14:paraId="525746F8" w14:textId="77777777" w:rsidR="00FA1A56" w:rsidRDefault="00000000">
      <w:pPr>
        <w:shd w:val="clear" w:color="auto" w:fill="FFFFFF"/>
        <w:tabs>
          <w:tab w:val="left" w:leader="underscore" w:pos="9024"/>
        </w:tabs>
        <w:jc w:val="center"/>
        <w:rPr>
          <w:b/>
          <w:lang w:val="uk-UA"/>
        </w:rPr>
      </w:pPr>
      <w:proofErr w:type="spellStart"/>
      <w:r>
        <w:rPr>
          <w:b/>
          <w:lang w:val="uk-UA"/>
        </w:rPr>
        <w:t>безбар’єрного</w:t>
      </w:r>
      <w:proofErr w:type="spellEnd"/>
      <w:r>
        <w:rPr>
          <w:b/>
          <w:lang w:val="uk-UA"/>
        </w:rPr>
        <w:t xml:space="preserve"> доступу </w:t>
      </w:r>
      <w:r>
        <w:rPr>
          <w:b/>
          <w:lang w:val="ru-RU"/>
        </w:rPr>
        <w:t xml:space="preserve">до </w:t>
      </w:r>
      <w:r>
        <w:rPr>
          <w:b/>
          <w:lang w:val="uk-UA"/>
        </w:rPr>
        <w:t>адміністративних будівель</w:t>
      </w:r>
    </w:p>
    <w:p w14:paraId="794A8017" w14:textId="77777777" w:rsidR="00FA1A56" w:rsidRDefault="00000000">
      <w:pPr>
        <w:shd w:val="clear" w:color="auto" w:fill="FFFFFF"/>
        <w:tabs>
          <w:tab w:val="left" w:leader="underscore" w:pos="9024"/>
        </w:tabs>
        <w:jc w:val="center"/>
        <w:rPr>
          <w:b/>
          <w:lang w:val="ru-RU"/>
        </w:rPr>
      </w:pPr>
      <w:r>
        <w:rPr>
          <w:b/>
          <w:lang w:val="uk-UA"/>
        </w:rPr>
        <w:t>Чернігівської області на 2025-2026 роки</w:t>
      </w:r>
    </w:p>
    <w:p w14:paraId="3A20F70E" w14:textId="77777777" w:rsidR="00FA1A56" w:rsidRDefault="00000000">
      <w:pPr>
        <w:shd w:val="clear" w:color="auto" w:fill="FFFFFF"/>
        <w:tabs>
          <w:tab w:val="left" w:leader="underscore" w:pos="9024"/>
        </w:tabs>
        <w:jc w:val="right"/>
        <w:rPr>
          <w:lang w:val="uk-UA"/>
        </w:rPr>
      </w:pPr>
      <w:r>
        <w:rPr>
          <w:lang w:val="uk-UA"/>
        </w:rPr>
        <w:br/>
        <w:t>тис. грн</w:t>
      </w:r>
    </w:p>
    <w:tbl>
      <w:tblPr>
        <w:tblW w:w="49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1"/>
        <w:gridCol w:w="2247"/>
        <w:gridCol w:w="2360"/>
        <w:gridCol w:w="2358"/>
      </w:tblGrid>
      <w:tr w:rsidR="00FA1A56" w14:paraId="6930A8C9" w14:textId="77777777">
        <w:tc>
          <w:tcPr>
            <w:tcW w:w="1467" w:type="pct"/>
            <w:vMerge w:val="restart"/>
            <w:vAlign w:val="center"/>
          </w:tcPr>
          <w:p w14:paraId="1DB2A1F0" w14:textId="77777777" w:rsidR="00FA1A56" w:rsidRDefault="00000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2337" w:type="pct"/>
            <w:gridSpan w:val="2"/>
          </w:tcPr>
          <w:p w14:paraId="68FB4376" w14:textId="77777777" w:rsidR="00FA1A56" w:rsidRDefault="00000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Етапи виконання програми</w:t>
            </w:r>
          </w:p>
        </w:tc>
        <w:tc>
          <w:tcPr>
            <w:tcW w:w="1196" w:type="pct"/>
            <w:vMerge w:val="restart"/>
            <w:vAlign w:val="center"/>
          </w:tcPr>
          <w:p w14:paraId="0A57E674" w14:textId="77777777" w:rsidR="00FA1A56" w:rsidRDefault="00000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Усього витрат на виконання програми</w:t>
            </w:r>
          </w:p>
        </w:tc>
      </w:tr>
      <w:tr w:rsidR="00FA1A56" w14:paraId="4E7F7ED2" w14:textId="77777777">
        <w:tc>
          <w:tcPr>
            <w:tcW w:w="1467" w:type="pct"/>
            <w:vMerge/>
            <w:vAlign w:val="center"/>
          </w:tcPr>
          <w:p w14:paraId="0AC80D26" w14:textId="77777777" w:rsidR="00FA1A56" w:rsidRDefault="00FA1A56">
            <w:pPr>
              <w:jc w:val="both"/>
              <w:rPr>
                <w:lang w:val="uk-UA"/>
              </w:rPr>
            </w:pPr>
          </w:p>
        </w:tc>
        <w:tc>
          <w:tcPr>
            <w:tcW w:w="1140" w:type="pct"/>
          </w:tcPr>
          <w:p w14:paraId="37AD3463" w14:textId="77777777" w:rsidR="00FA1A56" w:rsidRDefault="00000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</w:p>
        </w:tc>
        <w:tc>
          <w:tcPr>
            <w:tcW w:w="1197" w:type="pct"/>
            <w:vAlign w:val="center"/>
          </w:tcPr>
          <w:p w14:paraId="0ABF7BAE" w14:textId="77777777" w:rsidR="00FA1A56" w:rsidRDefault="0000000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ІІ</w:t>
            </w:r>
            <w:proofErr w:type="spellEnd"/>
          </w:p>
        </w:tc>
        <w:tc>
          <w:tcPr>
            <w:tcW w:w="1196" w:type="pct"/>
            <w:vMerge/>
            <w:vAlign w:val="center"/>
          </w:tcPr>
          <w:p w14:paraId="6EF88126" w14:textId="77777777" w:rsidR="00FA1A56" w:rsidRDefault="00FA1A56">
            <w:pPr>
              <w:jc w:val="both"/>
              <w:rPr>
                <w:lang w:val="uk-UA"/>
              </w:rPr>
            </w:pPr>
          </w:p>
        </w:tc>
      </w:tr>
      <w:tr w:rsidR="00FA1A56" w14:paraId="5C2D356F" w14:textId="77777777">
        <w:tc>
          <w:tcPr>
            <w:tcW w:w="1467" w:type="pct"/>
            <w:vMerge/>
            <w:vAlign w:val="center"/>
          </w:tcPr>
          <w:p w14:paraId="0C312D69" w14:textId="77777777" w:rsidR="00FA1A56" w:rsidRDefault="00FA1A56">
            <w:pPr>
              <w:jc w:val="both"/>
              <w:rPr>
                <w:lang w:val="uk-UA"/>
              </w:rPr>
            </w:pPr>
          </w:p>
        </w:tc>
        <w:tc>
          <w:tcPr>
            <w:tcW w:w="1140" w:type="pct"/>
          </w:tcPr>
          <w:p w14:paraId="55A7D6EE" w14:textId="77777777" w:rsidR="00FA1A56" w:rsidRDefault="00000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 рік</w:t>
            </w:r>
          </w:p>
        </w:tc>
        <w:tc>
          <w:tcPr>
            <w:tcW w:w="1197" w:type="pct"/>
          </w:tcPr>
          <w:p w14:paraId="22ED54BC" w14:textId="77777777" w:rsidR="00FA1A56" w:rsidRDefault="00000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2026 рік</w:t>
            </w:r>
          </w:p>
        </w:tc>
        <w:tc>
          <w:tcPr>
            <w:tcW w:w="1196" w:type="pct"/>
            <w:vMerge/>
            <w:vAlign w:val="center"/>
          </w:tcPr>
          <w:p w14:paraId="05D875D6" w14:textId="77777777" w:rsidR="00FA1A56" w:rsidRDefault="00FA1A56">
            <w:pPr>
              <w:jc w:val="both"/>
              <w:rPr>
                <w:lang w:val="uk-UA"/>
              </w:rPr>
            </w:pPr>
          </w:p>
        </w:tc>
      </w:tr>
      <w:tr w:rsidR="00FA1A56" w14:paraId="0B6C8BCF" w14:textId="77777777">
        <w:tc>
          <w:tcPr>
            <w:tcW w:w="1467" w:type="pct"/>
          </w:tcPr>
          <w:p w14:paraId="4D67C0FC" w14:textId="77777777" w:rsidR="00FA1A56" w:rsidRDefault="0000000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Обсяг ресурсів, всього</w:t>
            </w:r>
          </w:p>
        </w:tc>
        <w:tc>
          <w:tcPr>
            <w:tcW w:w="1140" w:type="pct"/>
            <w:shd w:val="clear" w:color="auto" w:fill="auto"/>
          </w:tcPr>
          <w:p w14:paraId="20635F56" w14:textId="77777777" w:rsidR="00FA1A56" w:rsidRDefault="00000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1041,587</w:t>
            </w:r>
          </w:p>
        </w:tc>
        <w:tc>
          <w:tcPr>
            <w:tcW w:w="1197" w:type="pct"/>
            <w:shd w:val="clear" w:color="auto" w:fill="FFFFFF" w:themeFill="background1"/>
          </w:tcPr>
          <w:p w14:paraId="1F4D2D47" w14:textId="77777777" w:rsidR="00FA1A56" w:rsidRDefault="00000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2611,459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6ECEB7C2" w14:textId="77777777" w:rsidR="00FA1A56" w:rsidRDefault="00000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3653,046</w:t>
            </w:r>
          </w:p>
        </w:tc>
      </w:tr>
      <w:tr w:rsidR="00FA1A56" w14:paraId="1E700D2B" w14:textId="77777777">
        <w:tc>
          <w:tcPr>
            <w:tcW w:w="1467" w:type="pct"/>
          </w:tcPr>
          <w:p w14:paraId="5E3C4144" w14:textId="77777777" w:rsidR="00FA1A56" w:rsidRDefault="0000000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 обласний бюджет</w:t>
            </w:r>
          </w:p>
        </w:tc>
        <w:tc>
          <w:tcPr>
            <w:tcW w:w="1140" w:type="pct"/>
            <w:shd w:val="clear" w:color="auto" w:fill="auto"/>
          </w:tcPr>
          <w:p w14:paraId="48A0A8F7" w14:textId="77777777" w:rsidR="00FA1A56" w:rsidRDefault="00000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1041,587</w:t>
            </w:r>
          </w:p>
        </w:tc>
        <w:tc>
          <w:tcPr>
            <w:tcW w:w="1197" w:type="pct"/>
            <w:shd w:val="clear" w:color="auto" w:fill="FFFFFF" w:themeFill="background1"/>
          </w:tcPr>
          <w:p w14:paraId="567EEEB6" w14:textId="77777777" w:rsidR="00FA1A56" w:rsidRDefault="00000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2611,459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5E9893EE" w14:textId="77777777" w:rsidR="00FA1A56" w:rsidRDefault="00000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3653,046</w:t>
            </w:r>
          </w:p>
        </w:tc>
      </w:tr>
      <w:tr w:rsidR="00FA1A56" w14:paraId="0BA97901" w14:textId="77777777">
        <w:tc>
          <w:tcPr>
            <w:tcW w:w="1467" w:type="pct"/>
          </w:tcPr>
          <w:p w14:paraId="4BB60030" w14:textId="77777777" w:rsidR="00FA1A56" w:rsidRDefault="0000000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 кошти не бюджетних джерел</w:t>
            </w:r>
          </w:p>
        </w:tc>
        <w:tc>
          <w:tcPr>
            <w:tcW w:w="1140" w:type="pct"/>
            <w:shd w:val="clear" w:color="auto" w:fill="FFFFFF" w:themeFill="background1"/>
            <w:vAlign w:val="center"/>
          </w:tcPr>
          <w:p w14:paraId="20321BEA" w14:textId="77777777" w:rsidR="00FA1A56" w:rsidRDefault="00000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97" w:type="pct"/>
            <w:shd w:val="clear" w:color="auto" w:fill="FFFFFF" w:themeFill="background1"/>
            <w:vAlign w:val="center"/>
          </w:tcPr>
          <w:p w14:paraId="3D6597C1" w14:textId="77777777" w:rsidR="00FA1A56" w:rsidRDefault="00000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96" w:type="pct"/>
            <w:shd w:val="clear" w:color="auto" w:fill="FFFFFF" w:themeFill="background1"/>
            <w:vAlign w:val="center"/>
          </w:tcPr>
          <w:p w14:paraId="7D7BA658" w14:textId="77777777" w:rsidR="00FA1A56" w:rsidRDefault="00000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</w:tbl>
    <w:p w14:paraId="7F93D8BA" w14:textId="77777777" w:rsidR="00FA1A56" w:rsidRDefault="00FA1A56">
      <w:pPr>
        <w:shd w:val="clear" w:color="auto" w:fill="FFFFFF"/>
        <w:ind w:left="34" w:hanging="34"/>
        <w:jc w:val="both"/>
        <w:rPr>
          <w:lang w:val="uk-UA"/>
        </w:rPr>
      </w:pPr>
    </w:p>
    <w:p w14:paraId="65EE4EB4" w14:textId="77777777" w:rsidR="00FA1A56" w:rsidRDefault="00FA1A56">
      <w:pPr>
        <w:shd w:val="clear" w:color="auto" w:fill="FFFFFF"/>
        <w:ind w:left="34" w:hanging="34"/>
        <w:jc w:val="both"/>
        <w:rPr>
          <w:lang w:val="uk-UA"/>
        </w:rPr>
      </w:pPr>
    </w:p>
    <w:p w14:paraId="024E4867" w14:textId="77777777" w:rsidR="00FA1A56" w:rsidRDefault="00FA1A56">
      <w:pPr>
        <w:shd w:val="clear" w:color="auto" w:fill="FFFFFF"/>
        <w:ind w:left="34" w:hanging="34"/>
        <w:jc w:val="both"/>
        <w:rPr>
          <w:lang w:val="uk-UA"/>
        </w:rPr>
      </w:pPr>
    </w:p>
    <w:p w14:paraId="103C584F" w14:textId="77777777" w:rsidR="00FA1A56" w:rsidRDefault="00000000">
      <w:pPr>
        <w:rPr>
          <w:lang w:val="uk-UA"/>
        </w:rPr>
      </w:pPr>
      <w:r>
        <w:rPr>
          <w:lang w:val="uk-UA"/>
        </w:rPr>
        <w:t xml:space="preserve">В. о. начальника Управління </w:t>
      </w:r>
    </w:p>
    <w:p w14:paraId="76148DB7" w14:textId="77777777" w:rsidR="00FA1A56" w:rsidRDefault="00000000">
      <w:pPr>
        <w:rPr>
          <w:lang w:val="uk-UA"/>
        </w:rPr>
      </w:pPr>
      <w:r>
        <w:rPr>
          <w:lang w:val="uk-UA"/>
        </w:rPr>
        <w:t>містобудування та архітектури</w:t>
      </w:r>
    </w:p>
    <w:p w14:paraId="0D8D8D1C" w14:textId="77777777" w:rsidR="00FA1A56" w:rsidRDefault="00000000">
      <w:pPr>
        <w:rPr>
          <w:lang w:val="uk-UA"/>
        </w:rPr>
      </w:pPr>
      <w:r>
        <w:rPr>
          <w:lang w:val="uk-UA"/>
        </w:rPr>
        <w:t>Чернігівської обласної</w:t>
      </w:r>
    </w:p>
    <w:p w14:paraId="0A6B26BE" w14:textId="77777777" w:rsidR="00FA1A56" w:rsidRDefault="00000000">
      <w:pPr>
        <w:rPr>
          <w:lang w:val="uk-UA"/>
        </w:rPr>
      </w:pPr>
      <w:r>
        <w:rPr>
          <w:lang w:val="uk-UA"/>
        </w:rPr>
        <w:t>державної адміністрації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Сергій КУРЕНЯ</w:t>
      </w:r>
    </w:p>
    <w:sectPr w:rsidR="00FA1A56">
      <w:pgSz w:w="12240" w:h="15840"/>
      <w:pgMar w:top="1134" w:right="567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14E89A" w14:textId="77777777" w:rsidR="004C51E1" w:rsidRDefault="004C51E1">
      <w:r>
        <w:separator/>
      </w:r>
    </w:p>
  </w:endnote>
  <w:endnote w:type="continuationSeparator" w:id="0">
    <w:p w14:paraId="30D59236" w14:textId="77777777" w:rsidR="004C51E1" w:rsidRDefault="004C5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105559" w14:textId="77777777" w:rsidR="004C51E1" w:rsidRDefault="004C51E1">
      <w:r>
        <w:separator/>
      </w:r>
    </w:p>
  </w:footnote>
  <w:footnote w:type="continuationSeparator" w:id="0">
    <w:p w14:paraId="61084E32" w14:textId="77777777" w:rsidR="004C51E1" w:rsidRDefault="004C51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A56"/>
    <w:rsid w:val="000A22FC"/>
    <w:rsid w:val="004C51E1"/>
    <w:rsid w:val="0074000A"/>
    <w:rsid w:val="00761410"/>
    <w:rsid w:val="00FA1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40886"/>
  <w15:docId w15:val="{609BC6DB-3021-46B4-950A-97C9CD9E5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3">
    <w:name w:val="Subtitle"/>
    <w:basedOn w:val="a"/>
    <w:next w:val="a"/>
    <w:link w:val="a4"/>
    <w:uiPriority w:val="11"/>
    <w:qFormat/>
    <w:pPr>
      <w:numPr>
        <w:ilvl w:val="1"/>
      </w:numPr>
    </w:pPr>
    <w:rPr>
      <w:color w:val="595959" w:themeColor="text1" w:themeTint="A6"/>
      <w:spacing w:val="15"/>
    </w:rPr>
  </w:style>
  <w:style w:type="character" w:customStyle="1" w:styleId="a4">
    <w:name w:val="Підзаголовок Знак"/>
    <w:basedOn w:val="a0"/>
    <w:link w:val="a3"/>
    <w:uiPriority w:val="11"/>
    <w:rPr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a6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6">
    <w:name w:val="Цитата Знак"/>
    <w:basedOn w:val="a0"/>
    <w:link w:val="a5"/>
    <w:uiPriority w:val="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Насичена цитата Знак"/>
    <w:basedOn w:val="a0"/>
    <w:link w:val="a9"/>
    <w:uiPriority w:val="30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</w:pPr>
  </w:style>
  <w:style w:type="character" w:customStyle="1" w:styleId="af3">
    <w:name w:val="Верхні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</w:pPr>
  </w:style>
  <w:style w:type="character" w:customStyle="1" w:styleId="af5">
    <w:name w:val="Нижній колонтитул Знак"/>
    <w:basedOn w:val="a0"/>
    <w:link w:val="af4"/>
    <w:uiPriority w:val="99"/>
  </w:style>
  <w:style w:type="paragraph" w:styleId="af6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7">
    <w:name w:val="footnote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ви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rPr>
      <w:sz w:val="20"/>
      <w:szCs w:val="20"/>
    </w:rPr>
  </w:style>
  <w:style w:type="character" w:customStyle="1" w:styleId="afb">
    <w:name w:val="Текст кінцевої ви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e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</w:style>
  <w:style w:type="table" w:styleId="aff1">
    <w:name w:val="Table Grid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2">
    <w:name w:val="Title"/>
    <w:basedOn w:val="a"/>
    <w:link w:val="aff3"/>
    <w:qFormat/>
    <w:pPr>
      <w:jc w:val="center"/>
    </w:pPr>
    <w:rPr>
      <w:rFonts w:eastAsia="Times New Roman"/>
      <w:b/>
      <w:bCs/>
      <w:sz w:val="24"/>
      <w:szCs w:val="24"/>
      <w:lang w:val="uk-UA" w:eastAsia="ru-RU"/>
    </w:rPr>
  </w:style>
  <w:style w:type="character" w:customStyle="1" w:styleId="aff3">
    <w:name w:val="Назва Знак"/>
    <w:basedOn w:val="a0"/>
    <w:link w:val="aff2"/>
    <w:rPr>
      <w:rFonts w:eastAsia="Times New Roman"/>
      <w:b/>
      <w:bCs/>
      <w:sz w:val="24"/>
      <w:szCs w:val="24"/>
      <w:lang w:val="uk-UA" w:eastAsia="ru-RU"/>
    </w:rPr>
  </w:style>
  <w:style w:type="paragraph" w:customStyle="1" w:styleId="Default">
    <w:name w:val="Default"/>
    <w:rPr>
      <w:rFonts w:eastAsia="Times New Roman"/>
      <w:color w:val="000000"/>
      <w:sz w:val="24"/>
      <w:szCs w:val="24"/>
      <w:lang w:val="uk-UA" w:eastAsia="uk-UA"/>
    </w:rPr>
  </w:style>
  <w:style w:type="paragraph" w:styleId="aff4">
    <w:name w:val="Balloon Text"/>
    <w:basedOn w:val="a"/>
    <w:link w:val="af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5">
    <w:name w:val="Текст у виносці Знак"/>
    <w:basedOn w:val="a0"/>
    <w:link w:val="aff4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20864-E0DA-464D-B76F-7D0EF404D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</Words>
  <Characters>256</Characters>
  <Application>Microsoft Office Word</Application>
  <DocSecurity>0</DocSecurity>
  <Lines>2</Lines>
  <Paragraphs>1</Paragraphs>
  <ScaleCrop>false</ScaleCrop>
  <Company>UMA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PC_MS</dc:creator>
  <cp:lastModifiedBy>NGO-OPERATOR1</cp:lastModifiedBy>
  <cp:revision>2</cp:revision>
  <dcterms:created xsi:type="dcterms:W3CDTF">2024-11-01T09:00:00Z</dcterms:created>
  <dcterms:modified xsi:type="dcterms:W3CDTF">2024-11-01T09:00:00Z</dcterms:modified>
</cp:coreProperties>
</file>